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konkursu literackiego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Na wiersz promujący czytelnictwo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 „</w:t>
      </w:r>
      <w:r>
        <w:rPr>
          <w:rFonts w:ascii="Times New Roman" w:hAnsi="Times New Roman"/>
          <w:b/>
          <w:sz w:val="24"/>
          <w:szCs w:val="24"/>
        </w:rPr>
        <w:t>Wierszem o bibliotece”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I. Organizator:</w:t>
      </w:r>
    </w:p>
    <w:p>
      <w:pPr>
        <w:pStyle w:val="Gwkaistopka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Biblioteka i Centrum Kultury Gminy Wejherowo ul. Drzewiarza 8, 84-241 Gościcino </w:t>
      </w:r>
    </w:p>
    <w:p>
      <w:pPr>
        <w:pStyle w:val="Gwkaistopka"/>
        <w:spacing w:before="0" w:after="0"/>
        <w:rPr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kontakt: 58 736-47-85, 58 736- 47-76, e-mail: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centrumkultury@bckgw.pl</w:t>
        </w:r>
      </w:hyperlink>
      <w:r>
        <w:rPr>
          <w:rFonts w:ascii="Times New Roman" w:hAnsi="Times New Roman"/>
          <w:sz w:val="24"/>
          <w:szCs w:val="24"/>
        </w:rPr>
        <w:t xml:space="preserve">   </w:t>
      </w:r>
      <w:hyperlink r:id="rId3">
        <w:r>
          <w:rPr>
            <w:rStyle w:val="Czeinternetowe"/>
            <w:rFonts w:ascii="Times New Roman" w:hAnsi="Times New Roman"/>
            <w:sz w:val="24"/>
            <w:szCs w:val="24"/>
          </w:rPr>
          <w:t>www.bckgw.pl</w:t>
        </w:r>
      </w:hyperlink>
      <w:r>
        <w:rPr>
          <w:rStyle w:val="Czeinternetowe"/>
          <w:rFonts w:ascii="Times New Roman" w:hAnsi="Times New Roman"/>
          <w:sz w:val="24"/>
          <w:szCs w:val="24"/>
        </w:rPr>
        <w:t xml:space="preserve"> </w:t>
      </w:r>
    </w:p>
    <w:p>
      <w:pPr>
        <w:pStyle w:val="Gwkaistopka"/>
        <w:spacing w:before="0" w:after="0"/>
        <w:rPr>
          <w:rFonts w:ascii="Times New Roman" w:hAnsi="Times New Roman"/>
          <w:sz w:val="24"/>
          <w:szCs w:val="24"/>
        </w:rPr>
      </w:pPr>
      <w:r>
        <w:rPr>
          <w:rStyle w:val="Czeinternetowe"/>
          <w:rFonts w:ascii="Times New Roman" w:hAnsi="Times New Roman"/>
          <w:sz w:val="24"/>
          <w:szCs w:val="24"/>
          <w:u w:val="none"/>
        </w:rPr>
        <w:t xml:space="preserve">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II. Cele Konkursu:</w:t>
      </w:r>
    </w:p>
    <w:p>
      <w:pPr>
        <w:pStyle w:val="Indeks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Budowanie pozytywnego wizerunku bibliotek jako miejsc otwartych dla wszystkich, sprzyjających edukacji, rozwijaniu zainteresowań oraz spędzaniu wolnego czasu w sposób wartościowy i inspirujący.</w:t>
      </w:r>
    </w:p>
    <w:p>
      <w:pPr>
        <w:pStyle w:val="Indeks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zdolności twórczych uczestników poprzez pisanie wierszy na temat bibliotek i ich roli w życiu społecznym oraz osobistym czytelnika.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Tematyka konkursu: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Napisanie utworu lirycznego, zachęcającego do wypożyczania książek w bibliotece.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Tematyka konkursu literackiego "Wierszem o bibliotece" koncentruje się na promowaniu wypożyczania książek w bibliotekach w Gminie Wejherowo poprzez zachęcanie uczestników do tworzenia poezji na temat bibliotek, czytania i korzystania z dostępnych zasobów literackich.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Głównym celem konkursu jest zachęcanie uczestników do korzystania z usług bibliotecznych poprzez czytanie książek, wypożyczanie literatury oraz eksplorację różnorodnych dziedzin wiedzy.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ma na celu zwrócenie uwagi społeczeństwa na znaczenie czytania dla rozwoju osobistego, kulturowego i społecznego oraz na rolę bibliotek gminnych jako miejsc promujących tę wartość.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ascii="Times New Roman" w:hAnsi="Times New Roman"/>
          <w:sz w:val="24"/>
          <w:szCs w:val="24"/>
        </w:rPr>
        <w:t>Wiersz może zawierać maksymalnie cztery zwrotki oraz obejmować jedną z miejscowości, w której mieszczą się biblioteki BCK, tj.: Gościcino, Bolszewo, Bieszkowice, Nowy Dwór Wejherowski.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Warunki uczestnictwa: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Zasięg konkursu jest Gminny, skierowany do dzieci i młodzieży z Gminy Wejherowo.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Zostaną przyznane miejsca 1-3 oraz wyróżnienie w każdej kategorii.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Kategorie konkursowe: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Kategoria I - dzieci – klasy IV-VI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Kategoria II – dzieci - klasy VII-VIII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Kategoria III -  młodzież – klasy szkół ponadpodstawowych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Indeks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4.</w:t>
      </w:r>
      <w:bookmarkStart w:id="0" w:name="_GoBack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Prace razem z formularzem zgłoszeniowym dostarczamy osobiście do Biblioteki i Centrum Kultury Gminy Wejherowo przy ul. Drzewiarza 2 w Gościcinie lub do jednej z filii bibliotecznych.</w:t>
      </w:r>
      <w:bookmarkEnd w:id="0"/>
    </w:p>
    <w:p>
      <w:pPr>
        <w:pStyle w:val="Indeks"/>
        <w:spacing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5. </w:t>
      </w:r>
      <w:r>
        <w:rPr>
          <w:rFonts w:cs="Times New Roman" w:ascii="Times New Roman" w:hAnsi="Times New Roman"/>
          <w:sz w:val="24"/>
          <w:szCs w:val="24"/>
        </w:rPr>
        <w:t>Wiersze mogą zostać wydrukowane na kartce A4 lub napisane odręcznie.</w:t>
      </w:r>
    </w:p>
    <w:p>
      <w:pPr>
        <w:pStyle w:val="Indeks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6.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>Każdy uczestnik może dostarczyć maksymalnie jedną pracę.</w:t>
      </w:r>
    </w:p>
    <w:p>
      <w:pPr>
        <w:pStyle w:val="Indeks"/>
        <w:spacing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7. Prace dostarczone po terminie nie będą brane pod uwagę. </w:t>
      </w:r>
    </w:p>
    <w:p>
      <w:pPr>
        <w:pStyle w:val="Indeks"/>
        <w:spacing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Zasady konkursu: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1. </w:t>
      </w:r>
      <w:bookmarkStart w:id="1" w:name="__DdeLink__1181_2949845141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Termin składania zgłoszeń konkursowych: </w:t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17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.05.2024, ogłoszenie wyników </w:t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02.06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.2024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r.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2. Organizator zastrzega sobie prawo do wyłączenia z konkursu prac bez formularza zgłoszeniowego.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Udział w konkursie jest jednoznaczny z udzieleniem prawa do nieodpłatnego wykorzystywania prac w następujących polach eksploatacji:, używania ich w Internecie oraz w innych formach utrwaleń, nadających się do rozpowszechniania w ramach działań promocyjnych Biblioteki i Centrum Kultury Gminy Wejherowo.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5. Udział w konkursie jest jednoznaczny z wyrażeniem zgody na wykorzystywanie danych osobowych uczestnika. w celu przetwarzania  danych związanych z organizacją konkursu.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Organizator przewiduje nagrody rzeczowe i talony do Empiku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zastrzega sobie prawo wyboru nagrody do poszczególnych kategorii wiekowych oraz zajętych miejsc.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Uczestnicy konkursu  zostaną poinformowani telefonicznie lub mailowo o nagrodzie lub wyróżnieniu.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Wszystkie decyzje komisji konkursowej są ostateczne i nie podlegają zaskarżeniu.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Organizator zastrzega sobie prawo do odwołania konkursu lub jego przesunięcia z przyczyn od niego niezależnych lub małej ilości zgłoszeń.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VII. Kontakt do Organizatora: 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- Joanna Kierska – Specjalista ds. Animacji Kultury i Imprez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tel. 58 736 47 78, tel. kom. 692 985 042, </w:t>
      </w:r>
      <w:r>
        <w:rPr>
          <w:rFonts w:ascii="Times New Roman" w:hAnsi="Times New Roman"/>
          <w:sz w:val="24"/>
          <w:szCs w:val="24"/>
          <w:lang w:val="en-US"/>
        </w:rPr>
        <w:t>e-mail: j.kierska@bckgw.pl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4"/>
          <w:szCs w:val="24"/>
        </w:rPr>
        <w:t>- Paulina Salamucha – Młodszy bibliotekarz/animator kultury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tel. 58 736 47 85, tel. kom. 516 378 705, e-mail: p.salamucha@bckgw.pl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20" w:right="720" w:header="426" w:top="720" w:footer="349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drawing>
        <wp:inline distT="0" distB="0" distL="0" distR="0">
          <wp:extent cx="5447030" cy="469265"/>
          <wp:effectExtent l="0" t="0" r="0" b="0"/>
          <wp:docPr id="3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703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9450" cy="74104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557530" cy="614680"/>
          <wp:effectExtent l="0" t="0" r="0" b="0"/>
          <wp:docPr id="2" name="Obraz 3" descr="C:\Users\j.kiersk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C:\Users\j.kierska\Desktop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6429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841c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841c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841c8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basedOn w:val="DefaultParagraphFont"/>
    <w:uiPriority w:val="99"/>
    <w:unhideWhenUsed/>
    <w:rsid w:val="00cd21c7"/>
    <w:rPr>
      <w:color w:val="0000FF" w:themeColor="hyperlink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qFormat/>
    <w:rsid w:val="00e41515"/>
    <w:rPr>
      <w:rFonts w:ascii="Calibri" w:hAnsi="Calibri" w:eastAsia="Calibri" w:cs="Times New Roman"/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e41515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a5fae"/>
    <w:rPr>
      <w:rFonts w:ascii="Calibri" w:hAnsi="Calibri" w:eastAsia="Calibri" w:cs="Times New Roman"/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a5fa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d841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cs="" w:cstheme="minorBi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d841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cs="" w:cstheme="minorBid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841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unhideWhenUsed/>
    <w:rsid w:val="00e41515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a5fae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e0081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b5c2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ntrumkultury@bckgw.pl" TargetMode="External"/><Relationship Id="rId3" Type="http://schemas.openxmlformats.org/officeDocument/2006/relationships/hyperlink" Target="http://www.bckgw.pl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C720-DFEE-485A-BD2B-38F758A4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LibreOffice/6.3.2.2$Windows_X86_64 LibreOffice_project/98b30e735bda24bc04ab42594c85f7fd8be07b9c</Application>
  <Pages>2</Pages>
  <Words>496</Words>
  <Characters>3246</Characters>
  <CharactersWithSpaces>3739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2024-02-14T13:57:00Z</dcterms:created>
  <dc:creator>dell</dc:creator>
  <dc:description/>
  <dc:language>pl-PL</dc:language>
  <cp:lastModifiedBy/>
  <cp:lastPrinted>2024-02-07T15:53:00Z</cp:lastPrinted>
  <dcterms:modified xsi:type="dcterms:W3CDTF">2024-04-09T20:13:57Z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